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C9" w:rsidRPr="00CA4420" w:rsidRDefault="003C5AED" w:rsidP="00C371D9">
      <w:pPr>
        <w:spacing w:line="360" w:lineRule="auto"/>
        <w:ind w:right="1"/>
        <w:rPr>
          <w:b/>
          <w:sz w:val="24"/>
        </w:rPr>
      </w:pPr>
      <w:r>
        <w:rPr>
          <w:b/>
          <w:sz w:val="24"/>
        </w:rPr>
        <w:t xml:space="preserve">Design-Auszeichnung für „BLAQ </w:t>
      </w:r>
      <w:proofErr w:type="spellStart"/>
      <w:r>
        <w:rPr>
          <w:b/>
          <w:sz w:val="24"/>
        </w:rPr>
        <w:t>chair</w:t>
      </w:r>
      <w:proofErr w:type="spellEnd"/>
      <w:r>
        <w:rPr>
          <w:b/>
          <w:sz w:val="24"/>
        </w:rPr>
        <w:t>“</w:t>
      </w:r>
      <w:r w:rsidR="007D651E" w:rsidRPr="00CA4420">
        <w:rPr>
          <w:b/>
          <w:sz w:val="24"/>
        </w:rPr>
        <w:t>:</w:t>
      </w:r>
    </w:p>
    <w:p w:rsidR="007D651E" w:rsidRPr="00CA4420" w:rsidRDefault="003C5AED" w:rsidP="00C371D9">
      <w:pPr>
        <w:spacing w:line="360" w:lineRule="auto"/>
        <w:ind w:right="1"/>
        <w:rPr>
          <w:b/>
          <w:sz w:val="28"/>
        </w:rPr>
      </w:pPr>
      <w:r>
        <w:rPr>
          <w:b/>
          <w:sz w:val="28"/>
        </w:rPr>
        <w:t>Ballendat-Stuhl ist „Winner“ beim German Design Award 2018</w:t>
      </w:r>
    </w:p>
    <w:p w:rsidR="007D651E" w:rsidRPr="0083474F" w:rsidRDefault="007D651E" w:rsidP="00C371D9">
      <w:pPr>
        <w:spacing w:line="360" w:lineRule="auto"/>
        <w:ind w:right="1"/>
        <w:rPr>
          <w:b/>
        </w:rPr>
      </w:pPr>
      <w:proofErr w:type="spellStart"/>
      <w:r w:rsidRPr="0083474F">
        <w:rPr>
          <w:b/>
        </w:rPr>
        <w:t>Kippenheim</w:t>
      </w:r>
      <w:proofErr w:type="spellEnd"/>
      <w:r w:rsidRPr="0083474F">
        <w:rPr>
          <w:b/>
        </w:rPr>
        <w:t xml:space="preserve">. </w:t>
      </w:r>
      <w:r w:rsidR="0083474F" w:rsidRPr="0083474F">
        <w:rPr>
          <w:b/>
        </w:rPr>
        <w:t>Der „</w:t>
      </w:r>
      <w:r w:rsidRPr="0083474F">
        <w:rPr>
          <w:b/>
        </w:rPr>
        <w:t xml:space="preserve">BLAQ </w:t>
      </w:r>
      <w:proofErr w:type="spellStart"/>
      <w:r w:rsidRPr="0083474F">
        <w:rPr>
          <w:b/>
        </w:rPr>
        <w:t>chair</w:t>
      </w:r>
      <w:proofErr w:type="spellEnd"/>
      <w:r w:rsidR="0083474F" w:rsidRPr="0083474F">
        <w:rPr>
          <w:b/>
        </w:rPr>
        <w:t>“</w:t>
      </w:r>
      <w:r w:rsidRPr="0083474F">
        <w:rPr>
          <w:b/>
        </w:rPr>
        <w:t xml:space="preserve"> – Ergebnis einer </w:t>
      </w:r>
      <w:r w:rsidR="00CB165A">
        <w:rPr>
          <w:b/>
        </w:rPr>
        <w:t xml:space="preserve">spannenden </w:t>
      </w:r>
      <w:r w:rsidRPr="0083474F">
        <w:rPr>
          <w:b/>
        </w:rPr>
        <w:t>Kooperation zwischen Design Ballendat</w:t>
      </w:r>
      <w:r w:rsidR="002C5E97">
        <w:rPr>
          <w:b/>
        </w:rPr>
        <w:t xml:space="preserve"> </w:t>
      </w:r>
      <w:r w:rsidR="0051460F">
        <w:rPr>
          <w:b/>
        </w:rPr>
        <w:t>sowie</w:t>
      </w:r>
      <w:r w:rsidR="002C5E97">
        <w:rPr>
          <w:b/>
        </w:rPr>
        <w:t xml:space="preserve"> den beiden </w:t>
      </w:r>
      <w:proofErr w:type="spellStart"/>
      <w:r w:rsidR="002C5E97">
        <w:rPr>
          <w:b/>
        </w:rPr>
        <w:t>Schneeweiss</w:t>
      </w:r>
      <w:proofErr w:type="spellEnd"/>
      <w:r w:rsidR="002C5E97">
        <w:rPr>
          <w:b/>
        </w:rPr>
        <w:t>-Tochterfirmen Hiller Objektmöbel und Braun Lockenhaus</w:t>
      </w:r>
      <w:r w:rsidRPr="0083474F">
        <w:rPr>
          <w:b/>
        </w:rPr>
        <w:t xml:space="preserve"> –</w:t>
      </w:r>
      <w:r w:rsidR="00F57DEB">
        <w:rPr>
          <w:b/>
        </w:rPr>
        <w:t xml:space="preserve"> </w:t>
      </w:r>
      <w:r w:rsidR="003C5AED">
        <w:rPr>
          <w:b/>
        </w:rPr>
        <w:t>überzeugte die Jury des German Design Award 2018: D</w:t>
      </w:r>
      <w:r w:rsidR="00C6031B">
        <w:rPr>
          <w:b/>
        </w:rPr>
        <w:t>er</w:t>
      </w:r>
      <w:r w:rsidR="003C5AED">
        <w:rPr>
          <w:b/>
        </w:rPr>
        <w:t xml:space="preserve"> innovative </w:t>
      </w:r>
      <w:r w:rsidR="00C6031B">
        <w:rPr>
          <w:b/>
        </w:rPr>
        <w:t>Netzstuhl</w:t>
      </w:r>
      <w:r w:rsidR="0051460F">
        <w:rPr>
          <w:b/>
        </w:rPr>
        <w:t xml:space="preserve"> erhielt in der Kategorie </w:t>
      </w:r>
      <w:r w:rsidR="003C5AED">
        <w:rPr>
          <w:b/>
        </w:rPr>
        <w:t xml:space="preserve">Office </w:t>
      </w:r>
      <w:proofErr w:type="spellStart"/>
      <w:r w:rsidR="003C5AED">
        <w:rPr>
          <w:b/>
        </w:rPr>
        <w:t>Furniture</w:t>
      </w:r>
      <w:proofErr w:type="spellEnd"/>
      <w:r w:rsidR="003C5AED">
        <w:rPr>
          <w:b/>
        </w:rPr>
        <w:t xml:space="preserve"> die Auszeichnung „Winner“.</w:t>
      </w:r>
    </w:p>
    <w:p w:rsidR="007D651E" w:rsidRDefault="007D651E" w:rsidP="00C371D9">
      <w:pPr>
        <w:spacing w:line="360" w:lineRule="auto"/>
        <w:ind w:right="1"/>
      </w:pPr>
    </w:p>
    <w:p w:rsidR="00CA4420" w:rsidRDefault="003C5AED" w:rsidP="00C371D9">
      <w:pPr>
        <w:spacing w:line="360" w:lineRule="auto"/>
        <w:ind w:right="1"/>
        <w:rPr>
          <w:rFonts w:cs="Arial"/>
        </w:rPr>
      </w:pPr>
      <w:r>
        <w:t>Produktdesigner Martin Ballendat wurde bereits mit zahlreichen internationalen Designpreisen ausgezeichnet. Nun kann er den German Design Awar</w:t>
      </w:r>
      <w:r w:rsidR="0095491C">
        <w:t>d</w:t>
      </w:r>
      <w:r>
        <w:t xml:space="preserve"> 2018 </w:t>
      </w:r>
      <w:r w:rsidR="007B67A7">
        <w:t xml:space="preserve">für den „BLAQ </w:t>
      </w:r>
      <w:proofErr w:type="spellStart"/>
      <w:r w:rsidR="007B67A7">
        <w:t>chair</w:t>
      </w:r>
      <w:proofErr w:type="spellEnd"/>
      <w:r w:rsidR="007B67A7">
        <w:t xml:space="preserve">“ </w:t>
      </w:r>
      <w:r>
        <w:t xml:space="preserve">seiner </w:t>
      </w:r>
      <w:r w:rsidR="007B67A7">
        <w:t xml:space="preserve">langen </w:t>
      </w:r>
      <w:r>
        <w:t>Liste hinzufügen</w:t>
      </w:r>
      <w:r w:rsidR="007B67A7">
        <w:t>.</w:t>
      </w:r>
      <w:r w:rsidR="0095491C">
        <w:t xml:space="preserve"> </w:t>
      </w:r>
      <w:r w:rsidR="00561E74" w:rsidRPr="00561E74">
        <w:t xml:space="preserve">Klar, geradlinig, funktional, eigenständig – </w:t>
      </w:r>
      <w:r w:rsidR="00EF7B73">
        <w:t>mit diesen Worten</w:t>
      </w:r>
      <w:r w:rsidR="00561E74" w:rsidRPr="00561E74">
        <w:t xml:space="preserve"> umschreibt </w:t>
      </w:r>
      <w:r w:rsidR="0083474F" w:rsidRPr="00EA2BFA">
        <w:t xml:space="preserve">Ballendat </w:t>
      </w:r>
      <w:r w:rsidR="00F57DEB" w:rsidRPr="00EA2BFA">
        <w:t xml:space="preserve">den </w:t>
      </w:r>
      <w:r w:rsidR="0012254A">
        <w:t xml:space="preserve">in </w:t>
      </w:r>
      <w:r w:rsidR="002C5E97">
        <w:t xml:space="preserve">intensiver </w:t>
      </w:r>
      <w:r w:rsidR="0012254A">
        <w:t>Zusammenarbeit mit</w:t>
      </w:r>
      <w:r w:rsidR="007B67A7">
        <w:t xml:space="preserve"> </w:t>
      </w:r>
      <w:r w:rsidR="002C5E97">
        <w:t>der</w:t>
      </w:r>
      <w:r w:rsidR="007B67A7">
        <w:t xml:space="preserve"> Hiller Objektmöbel </w:t>
      </w:r>
      <w:r w:rsidR="002C5E97">
        <w:t>GmbH und ihre</w:t>
      </w:r>
      <w:r w:rsidR="0051460F">
        <w:t>m</w:t>
      </w:r>
      <w:r w:rsidR="002C5E97">
        <w:t xml:space="preserve"> österreichischen Schwesterunternehmen Braun Lockenhaus</w:t>
      </w:r>
      <w:r w:rsidR="007B67A7">
        <w:t xml:space="preserve"> </w:t>
      </w:r>
      <w:r w:rsidR="0012254A">
        <w:t>entstandenen</w:t>
      </w:r>
      <w:r w:rsidR="0095491C">
        <w:t xml:space="preserve"> Stuhl</w:t>
      </w:r>
      <w:r w:rsidR="00F57DEB" w:rsidRPr="00EA2BFA">
        <w:t xml:space="preserve">. </w:t>
      </w:r>
      <w:r w:rsidR="00A60DBA">
        <w:br/>
      </w:r>
      <w:r w:rsidR="002C5E97">
        <w:t>„</w:t>
      </w:r>
      <w:r w:rsidR="002C5E97">
        <w:rPr>
          <w:rFonts w:cs="Arial"/>
        </w:rPr>
        <w:t xml:space="preserve">Im ‚BLAQ </w:t>
      </w:r>
      <w:proofErr w:type="spellStart"/>
      <w:r w:rsidR="002C5E97">
        <w:rPr>
          <w:rFonts w:cs="Arial"/>
        </w:rPr>
        <w:t>chair</w:t>
      </w:r>
      <w:proofErr w:type="spellEnd"/>
      <w:r w:rsidR="002C5E97">
        <w:rPr>
          <w:rFonts w:cs="Arial"/>
        </w:rPr>
        <w:t>‘</w:t>
      </w:r>
      <w:r w:rsidR="008911EC">
        <w:rPr>
          <w:rFonts w:cs="Arial"/>
        </w:rPr>
        <w:t xml:space="preserve"> vereinen sich </w:t>
      </w:r>
      <w:r w:rsidR="00CB165A" w:rsidRPr="00EA2BFA">
        <w:rPr>
          <w:rFonts w:cs="Arial"/>
        </w:rPr>
        <w:t xml:space="preserve">extrem belastbares Netzgewebe, verchromter Stahl, </w:t>
      </w:r>
      <w:r w:rsidR="00EC6053">
        <w:rPr>
          <w:rFonts w:cs="Arial"/>
        </w:rPr>
        <w:t>glasfaser</w:t>
      </w:r>
      <w:r w:rsidR="000266EB" w:rsidRPr="00EA2BFA">
        <w:rPr>
          <w:rFonts w:cs="Arial"/>
        </w:rPr>
        <w:t>verstärkte</w:t>
      </w:r>
      <w:r w:rsidR="000E2B42">
        <w:rPr>
          <w:rFonts w:cs="Arial"/>
        </w:rPr>
        <w:t>s</w:t>
      </w:r>
      <w:r w:rsidR="00CB165A" w:rsidRPr="00EA2BFA">
        <w:rPr>
          <w:rFonts w:cs="Arial"/>
        </w:rPr>
        <w:t xml:space="preserve"> Polyamid </w:t>
      </w:r>
      <w:r w:rsidR="000E2B42">
        <w:rPr>
          <w:rFonts w:cs="Arial"/>
        </w:rPr>
        <w:t>und</w:t>
      </w:r>
      <w:r w:rsidR="00CB165A" w:rsidRPr="00EA2BFA">
        <w:rPr>
          <w:rFonts w:cs="Arial"/>
        </w:rPr>
        <w:t xml:space="preserve"> Aluminium</w:t>
      </w:r>
      <w:r w:rsidR="00CB165A" w:rsidRPr="0083474F">
        <w:rPr>
          <w:rFonts w:cs="Arial"/>
        </w:rPr>
        <w:t xml:space="preserve">, der wichtigste Werkstoff für leichte Konstruktionen </w:t>
      </w:r>
      <w:r w:rsidR="00B86CC3">
        <w:rPr>
          <w:rFonts w:cs="Arial"/>
        </w:rPr>
        <w:t>von</w:t>
      </w:r>
      <w:r w:rsidR="00EC6053">
        <w:rPr>
          <w:rFonts w:cs="Arial"/>
        </w:rPr>
        <w:t xml:space="preserve"> hoher Stabilität“, erklärt Jürgen Dreher, Inhaber der </w:t>
      </w:r>
      <w:proofErr w:type="spellStart"/>
      <w:r w:rsidR="00EC6053">
        <w:rPr>
          <w:rFonts w:cs="Arial"/>
        </w:rPr>
        <w:t>Schneeweiss</w:t>
      </w:r>
      <w:proofErr w:type="spellEnd"/>
      <w:r w:rsidR="00EC6053">
        <w:rPr>
          <w:rFonts w:cs="Arial"/>
        </w:rPr>
        <w:t xml:space="preserve"> A</w:t>
      </w:r>
      <w:bookmarkStart w:id="0" w:name="_GoBack"/>
      <w:bookmarkEnd w:id="0"/>
      <w:r w:rsidR="00EC6053">
        <w:rPr>
          <w:rFonts w:cs="Arial"/>
        </w:rPr>
        <w:t>G.</w:t>
      </w:r>
      <w:r w:rsidR="00EA2BFA">
        <w:rPr>
          <w:rFonts w:cs="Arial"/>
        </w:rPr>
        <w:t xml:space="preserve"> </w:t>
      </w:r>
      <w:r w:rsidR="00450166">
        <w:rPr>
          <w:rFonts w:cs="Arial"/>
        </w:rPr>
        <w:t>Das</w:t>
      </w:r>
      <w:r w:rsidR="00EA2BFA">
        <w:rPr>
          <w:rFonts w:cs="Arial"/>
        </w:rPr>
        <w:t xml:space="preserve"> Ergebnis</w:t>
      </w:r>
      <w:r w:rsidR="00450166">
        <w:rPr>
          <w:rFonts w:cs="Arial"/>
        </w:rPr>
        <w:t xml:space="preserve"> ist</w:t>
      </w:r>
      <w:r w:rsidR="00EA2BFA">
        <w:rPr>
          <w:rFonts w:cs="Arial"/>
        </w:rPr>
        <w:t xml:space="preserve"> ein leichter und filigraner Stapel- und Reihenstuhl mit überzeugenden Objekteigenschaften</w:t>
      </w:r>
      <w:r w:rsidR="00205978">
        <w:rPr>
          <w:rFonts w:cs="Arial"/>
        </w:rPr>
        <w:t>,</w:t>
      </w:r>
      <w:r w:rsidR="00EA2BFA">
        <w:rPr>
          <w:rFonts w:cs="Arial"/>
        </w:rPr>
        <w:t xml:space="preserve"> hohem Sitzkomfort</w:t>
      </w:r>
      <w:r w:rsidR="007B67A7">
        <w:rPr>
          <w:rFonts w:cs="Arial"/>
        </w:rPr>
        <w:t xml:space="preserve">, </w:t>
      </w:r>
      <w:r w:rsidR="00205978">
        <w:rPr>
          <w:rFonts w:cs="Arial"/>
        </w:rPr>
        <w:t>einem hervorragenden Preis-Leistungs-Verhältnis</w:t>
      </w:r>
      <w:r w:rsidR="007B67A7">
        <w:rPr>
          <w:rFonts w:cs="Arial"/>
        </w:rPr>
        <w:t xml:space="preserve"> und, nicht zuletzt, exquisitem Design, das nun </w:t>
      </w:r>
      <w:r w:rsidR="00C6031B">
        <w:rPr>
          <w:rFonts w:cs="Arial"/>
        </w:rPr>
        <w:t>auch die</w:t>
      </w:r>
      <w:r w:rsidR="007B67A7">
        <w:rPr>
          <w:rFonts w:cs="Arial"/>
        </w:rPr>
        <w:t xml:space="preserve"> </w:t>
      </w:r>
      <w:r w:rsidR="00720070">
        <w:rPr>
          <w:rFonts w:cs="Arial"/>
        </w:rPr>
        <w:t xml:space="preserve">hochkarätig besetzte </w:t>
      </w:r>
      <w:r w:rsidR="007B67A7">
        <w:rPr>
          <w:rFonts w:cs="Arial"/>
        </w:rPr>
        <w:t>Jury des Ger</w:t>
      </w:r>
      <w:r w:rsidR="00C6031B">
        <w:rPr>
          <w:rFonts w:cs="Arial"/>
        </w:rPr>
        <w:t xml:space="preserve">man Design Award 2018 </w:t>
      </w:r>
      <w:r w:rsidR="0012254A">
        <w:rPr>
          <w:rFonts w:cs="Arial"/>
        </w:rPr>
        <w:t xml:space="preserve">offiziell </w:t>
      </w:r>
      <w:r w:rsidR="00C6031B">
        <w:rPr>
          <w:rFonts w:cs="Arial"/>
        </w:rPr>
        <w:t>attestierte</w:t>
      </w:r>
      <w:r w:rsidR="00EA2BFA">
        <w:rPr>
          <w:rFonts w:cs="Arial"/>
        </w:rPr>
        <w:t>.</w:t>
      </w:r>
    </w:p>
    <w:p w:rsidR="00CA4420" w:rsidRDefault="00CA4420" w:rsidP="00C371D9">
      <w:pPr>
        <w:spacing w:line="360" w:lineRule="auto"/>
        <w:ind w:right="1"/>
        <w:rPr>
          <w:rFonts w:cs="Arial"/>
        </w:rPr>
      </w:pPr>
    </w:p>
    <w:p w:rsidR="00464658" w:rsidRPr="00464658" w:rsidRDefault="00464658" w:rsidP="00C371D9">
      <w:pPr>
        <w:spacing w:line="360" w:lineRule="auto"/>
        <w:ind w:right="1"/>
        <w:rPr>
          <w:b/>
        </w:rPr>
      </w:pPr>
      <w:r w:rsidRPr="00464658">
        <w:rPr>
          <w:b/>
        </w:rPr>
        <w:t>Funktionale Stapel-Führungsschiene als Gestaltungselement</w:t>
      </w:r>
    </w:p>
    <w:p w:rsidR="00B86CC3" w:rsidRDefault="00EA1960" w:rsidP="00C371D9">
      <w:pPr>
        <w:spacing w:line="360" w:lineRule="auto"/>
        <w:ind w:right="1"/>
        <w:rPr>
          <w:rFonts w:cs="Arial"/>
        </w:rPr>
      </w:pPr>
      <w:r w:rsidRPr="0078224B">
        <w:t xml:space="preserve">Basis des „BLAQ </w:t>
      </w:r>
      <w:proofErr w:type="spellStart"/>
      <w:r w:rsidRPr="0078224B">
        <w:t>chair</w:t>
      </w:r>
      <w:proofErr w:type="spellEnd"/>
      <w:r w:rsidRPr="0078224B">
        <w:t xml:space="preserve">“ ist ein verchromtes Stahlrohrgestell mit einer Stapel-Führungsschiene aus glasfaserverstärktem Kunststoff. </w:t>
      </w:r>
      <w:r w:rsidR="00EF7B73">
        <w:br/>
      </w:r>
      <w:r>
        <w:lastRenderedPageBreak/>
        <w:t>Die</w:t>
      </w:r>
      <w:r w:rsidR="00A2120D">
        <w:t>se</w:t>
      </w:r>
      <w:r w:rsidRPr="0078224B">
        <w:t xml:space="preserve"> </w:t>
      </w:r>
      <w:r w:rsidR="00351CFE">
        <w:t>S</w:t>
      </w:r>
      <w:r w:rsidRPr="0078224B">
        <w:t>chiene</w:t>
      </w:r>
      <w:r>
        <w:t xml:space="preserve"> fungiert</w:t>
      </w:r>
      <w:r w:rsidRPr="0078224B">
        <w:t xml:space="preserve"> einerseits als Gestaltungselement</w:t>
      </w:r>
      <w:r w:rsidR="00351CFE">
        <w:t>, welches mit seiner prägnanten Linienführung</w:t>
      </w:r>
      <w:r w:rsidRPr="0078224B">
        <w:t xml:space="preserve"> die individuelle Charakteristik der </w:t>
      </w:r>
      <w:proofErr w:type="spellStart"/>
      <w:r w:rsidRPr="0078224B">
        <w:t>Gestellkontur</w:t>
      </w:r>
      <w:proofErr w:type="spellEnd"/>
      <w:r w:rsidRPr="0078224B">
        <w:t xml:space="preserve"> ausmacht. Andererseits ersetzt sie unauffällig die Funktion eines Stapelstegs und ermöglicht eine leise, materialschonende und </w:t>
      </w:r>
      <w:r w:rsidR="00A2120D">
        <w:t>schnelle</w:t>
      </w:r>
      <w:r w:rsidRPr="0078224B">
        <w:t xml:space="preserve"> Senkrecht-</w:t>
      </w:r>
      <w:r>
        <w:t>Stapelung von bis zu 20 Stühlen</w:t>
      </w:r>
      <w:r w:rsidR="00787F64">
        <w:t xml:space="preserve">, </w:t>
      </w:r>
      <w:r w:rsidR="00C61E36">
        <w:t xml:space="preserve">sogar durch einfaches </w:t>
      </w:r>
      <w:proofErr w:type="spellStart"/>
      <w:r w:rsidR="00C61E36">
        <w:t>Ineinanderwerfen</w:t>
      </w:r>
      <w:proofErr w:type="spellEnd"/>
      <w:r w:rsidR="00C61E36">
        <w:t>.</w:t>
      </w:r>
      <w:r w:rsidR="004452EE">
        <w:t xml:space="preserve"> </w:t>
      </w:r>
      <w:r w:rsidR="00205978">
        <w:t>B</w:t>
      </w:r>
      <w:r w:rsidR="000266EB" w:rsidRPr="000266EB">
        <w:rPr>
          <w:rFonts w:cs="Arial"/>
        </w:rPr>
        <w:t xml:space="preserve">is zu zwölf Stühle </w:t>
      </w:r>
      <w:r w:rsidR="00205978">
        <w:rPr>
          <w:rFonts w:cs="Arial"/>
        </w:rPr>
        <w:t xml:space="preserve">können </w:t>
      </w:r>
      <w:r w:rsidR="000266EB" w:rsidRPr="000266EB">
        <w:rPr>
          <w:rFonts w:cs="Arial"/>
        </w:rPr>
        <w:t>bis zu einer Neigung von 10° in jede Richtung absolut kippsicher gestapelt</w:t>
      </w:r>
      <w:r w:rsidR="000266EB" w:rsidRPr="0078224B">
        <w:rPr>
          <w:rFonts w:cs="Arial"/>
        </w:rPr>
        <w:t xml:space="preserve"> werden.</w:t>
      </w:r>
    </w:p>
    <w:p w:rsidR="00464658" w:rsidRDefault="00464658" w:rsidP="00C371D9">
      <w:pPr>
        <w:spacing w:line="360" w:lineRule="auto"/>
        <w:ind w:right="1"/>
        <w:rPr>
          <w:rFonts w:cs="Arial"/>
        </w:rPr>
      </w:pPr>
    </w:p>
    <w:p w:rsidR="00B86CC3" w:rsidRPr="00464658" w:rsidRDefault="00464658" w:rsidP="00C371D9">
      <w:pPr>
        <w:spacing w:line="360" w:lineRule="auto"/>
        <w:ind w:right="1"/>
        <w:rPr>
          <w:rFonts w:cs="Arial"/>
          <w:b/>
        </w:rPr>
      </w:pPr>
      <w:r w:rsidRPr="00464658">
        <w:rPr>
          <w:rFonts w:cs="Arial"/>
          <w:b/>
        </w:rPr>
        <w:t>Modularer Aufbau</w:t>
      </w:r>
      <w:r>
        <w:rPr>
          <w:rFonts w:cs="Arial"/>
          <w:b/>
        </w:rPr>
        <w:t xml:space="preserve"> für kombinierte Verkettung und Stapelung</w:t>
      </w:r>
    </w:p>
    <w:p w:rsidR="00CB165A" w:rsidRDefault="00F20176" w:rsidP="00C371D9">
      <w:pPr>
        <w:spacing w:line="360" w:lineRule="auto"/>
        <w:ind w:right="1"/>
        <w:rPr>
          <w:rFonts w:cs="Arial"/>
        </w:rPr>
      </w:pPr>
      <w:r>
        <w:rPr>
          <w:rFonts w:cs="Arial"/>
        </w:rPr>
        <w:t>Die Premium-Stuhlmodelle der</w:t>
      </w:r>
      <w:r w:rsidR="00A425AC">
        <w:rPr>
          <w:rFonts w:cs="Arial"/>
        </w:rPr>
        <w:t xml:space="preserve"> „BLAQ</w:t>
      </w:r>
      <w:r w:rsidR="00B86CC3">
        <w:rPr>
          <w:rFonts w:cs="Arial"/>
        </w:rPr>
        <w:t xml:space="preserve">“ </w:t>
      </w:r>
      <w:r>
        <w:rPr>
          <w:rFonts w:cs="Arial"/>
        </w:rPr>
        <w:t>Reihe sind</w:t>
      </w:r>
      <w:r w:rsidR="00B86CC3">
        <w:rPr>
          <w:rFonts w:cs="Arial"/>
        </w:rPr>
        <w:t xml:space="preserve"> modular </w:t>
      </w:r>
      <w:r w:rsidR="00F93495">
        <w:rPr>
          <w:rFonts w:cs="Arial"/>
        </w:rPr>
        <w:t xml:space="preserve">aufgebaut. </w:t>
      </w:r>
      <w:r w:rsidR="004F76EE">
        <w:rPr>
          <w:rFonts w:cs="Arial"/>
        </w:rPr>
        <w:t xml:space="preserve">Dank einer intelligenten </w:t>
      </w:r>
      <w:proofErr w:type="spellStart"/>
      <w:r w:rsidR="004F76EE">
        <w:rPr>
          <w:rFonts w:cs="Arial"/>
        </w:rPr>
        <w:t>Gestellgeometrie</w:t>
      </w:r>
      <w:proofErr w:type="spellEnd"/>
      <w:r w:rsidR="004F76EE">
        <w:rPr>
          <w:rFonts w:cs="Arial"/>
        </w:rPr>
        <w:t xml:space="preserve"> sind d</w:t>
      </w:r>
      <w:r w:rsidR="00D62C33">
        <w:rPr>
          <w:rFonts w:cs="Arial"/>
        </w:rPr>
        <w:t xml:space="preserve">ie formschönen Reihenverbindungselemente bei allen Stuhlvarianten </w:t>
      </w:r>
      <w:r w:rsidR="00205978">
        <w:rPr>
          <w:rFonts w:cs="Arial"/>
        </w:rPr>
        <w:t>identisch</w:t>
      </w:r>
      <w:r w:rsidR="00E30CB1">
        <w:rPr>
          <w:rFonts w:cs="Arial"/>
        </w:rPr>
        <w:t xml:space="preserve">. </w:t>
      </w:r>
      <w:r w:rsidR="00D62C33">
        <w:rPr>
          <w:rFonts w:cs="Arial"/>
        </w:rPr>
        <w:t xml:space="preserve">Durch diese Bauweise lassen sich Stühle mit und ohne Armlehnen beim Stapeln und </w:t>
      </w:r>
      <w:r w:rsidR="00A2120D">
        <w:rPr>
          <w:rFonts w:cs="Arial"/>
        </w:rPr>
        <w:t>Verketten</w:t>
      </w:r>
      <w:r w:rsidR="00D62C33">
        <w:rPr>
          <w:rFonts w:cs="Arial"/>
        </w:rPr>
        <w:t xml:space="preserve"> </w:t>
      </w:r>
      <w:r w:rsidR="004F76EE">
        <w:rPr>
          <w:rFonts w:cs="Arial"/>
        </w:rPr>
        <w:t>miteinander</w:t>
      </w:r>
      <w:r w:rsidR="00D62C33">
        <w:rPr>
          <w:rFonts w:cs="Arial"/>
        </w:rPr>
        <w:t xml:space="preserve"> kombinieren. Auf Wunsch ist die Reihenverbindung auch in paniksicherer oder nach DIN 14703 genormter mechanischer Ausführung erhältlich.</w:t>
      </w:r>
      <w:r w:rsidR="006A61CC">
        <w:rPr>
          <w:rFonts w:cs="Arial"/>
        </w:rPr>
        <w:t xml:space="preserve"> </w:t>
      </w:r>
    </w:p>
    <w:p w:rsidR="00CA34FA" w:rsidRDefault="00CA34FA" w:rsidP="00C371D9">
      <w:pPr>
        <w:spacing w:line="360" w:lineRule="auto"/>
        <w:ind w:right="1"/>
        <w:rPr>
          <w:rFonts w:cs="Arial"/>
        </w:rPr>
      </w:pPr>
    </w:p>
    <w:p w:rsidR="00464658" w:rsidRPr="00464658" w:rsidRDefault="00464658" w:rsidP="00C371D9">
      <w:pPr>
        <w:spacing w:line="360" w:lineRule="auto"/>
        <w:ind w:right="1"/>
        <w:rPr>
          <w:rFonts w:cs="Arial"/>
          <w:b/>
        </w:rPr>
      </w:pPr>
      <w:r>
        <w:rPr>
          <w:rFonts w:cs="Arial"/>
          <w:b/>
        </w:rPr>
        <w:t>Auf Netz setzen – die Vorteile</w:t>
      </w:r>
    </w:p>
    <w:p w:rsidR="00EF7B73" w:rsidRDefault="00CB165A" w:rsidP="00C371D9">
      <w:pPr>
        <w:spacing w:line="360" w:lineRule="auto"/>
        <w:ind w:right="1"/>
      </w:pPr>
      <w:r>
        <w:t xml:space="preserve">Das für Ballendat charakteristische, im Kontext des Themas Reihen- und Stapelstuhl </w:t>
      </w:r>
      <w:r w:rsidR="00D51900">
        <w:t xml:space="preserve">jedoch </w:t>
      </w:r>
      <w:r>
        <w:t>untypische Netzgewebe bietet neben einem hohen Grad an Stabilität sämtliche Vorteile eines atmungsaktiven Materials. Kaum ein andere</w:t>
      </w:r>
      <w:r w:rsidR="002C06F0">
        <w:t>s</w:t>
      </w:r>
      <w:r>
        <w:t xml:space="preserve"> </w:t>
      </w:r>
      <w:r w:rsidR="002C06F0">
        <w:t>Material</w:t>
      </w:r>
      <w:r>
        <w:t xml:space="preserve"> pas</w:t>
      </w:r>
      <w:r w:rsidR="00F93495">
        <w:t xml:space="preserve">st sich Körperform und </w:t>
      </w:r>
      <w:r w:rsidR="00E24BF0">
        <w:br/>
      </w:r>
      <w:r w:rsidR="00F93495">
        <w:t>-g</w:t>
      </w:r>
      <w:r w:rsidR="00D62C33">
        <w:t>ewicht so perfekt an</w:t>
      </w:r>
      <w:r>
        <w:t xml:space="preserve">. </w:t>
      </w:r>
      <w:r w:rsidR="00AD2176">
        <w:t>D</w:t>
      </w:r>
      <w:r>
        <w:t xml:space="preserve">ie Themen Ergonomie und Rückenschonung kommen </w:t>
      </w:r>
      <w:r w:rsidR="004A5BA0">
        <w:t xml:space="preserve">aufgrund der elastischen und rückfedernden Eigenschaften </w:t>
      </w:r>
      <w:r>
        <w:t xml:space="preserve">nicht zu kurz. Dass das </w:t>
      </w:r>
      <w:r w:rsidR="002C06F0">
        <w:t>Gewebe</w:t>
      </w:r>
      <w:r>
        <w:t xml:space="preserve"> </w:t>
      </w:r>
      <w:r w:rsidR="00912201">
        <w:t>besonders robust, reißfest und strapazierfähig ist und hohen Belastungen problemlos standhält</w:t>
      </w:r>
      <w:r>
        <w:t xml:space="preserve">, ist ein weiterer Pluspunkt. </w:t>
      </w:r>
      <w:r w:rsidR="00F93495">
        <w:t xml:space="preserve">Selbst mutwillig herbeigeführte Einschnitte können nicht weiter aufreißen. </w:t>
      </w:r>
    </w:p>
    <w:p w:rsidR="00EF7B73" w:rsidRDefault="00EF7B73" w:rsidP="00C371D9">
      <w:pPr>
        <w:spacing w:line="360" w:lineRule="auto"/>
        <w:ind w:right="1"/>
      </w:pPr>
    </w:p>
    <w:p w:rsidR="00CA4420" w:rsidRDefault="00CB165A" w:rsidP="00C371D9">
      <w:pPr>
        <w:spacing w:line="360" w:lineRule="auto"/>
        <w:ind w:right="1"/>
      </w:pPr>
      <w:r>
        <w:lastRenderedPageBreak/>
        <w:t xml:space="preserve">Zudem zeichnet sich </w:t>
      </w:r>
      <w:r w:rsidR="002C06F0">
        <w:t>das Gewebe</w:t>
      </w:r>
      <w:r>
        <w:t xml:space="preserve"> dank seiner Materialzusammensetzung durch hohe Farbechtheit</w:t>
      </w:r>
      <w:r w:rsidR="00774605">
        <w:t>,</w:t>
      </w:r>
      <w:r w:rsidR="00CA02CB">
        <w:t xml:space="preserve"> pflegeleichte Eigenschaften </w:t>
      </w:r>
      <w:r w:rsidR="000F5A4C">
        <w:t>sowie</w:t>
      </w:r>
      <w:r w:rsidR="00963B5D">
        <w:t xml:space="preserve"> Resistenz gegen Verschmutzungen </w:t>
      </w:r>
      <w:r>
        <w:t xml:space="preserve">aus. </w:t>
      </w:r>
      <w:r w:rsidR="00F93495">
        <w:t xml:space="preserve">Das Netz ist </w:t>
      </w:r>
      <w:r w:rsidR="004F76EE">
        <w:t>fest und sicher</w:t>
      </w:r>
      <w:r w:rsidR="00F93495">
        <w:t xml:space="preserve"> in </w:t>
      </w:r>
      <w:r w:rsidR="004A5BA0">
        <w:t xml:space="preserve">stabile </w:t>
      </w:r>
      <w:r w:rsidR="00F93495">
        <w:t>Bügel aus poliertem Aluminium-Druckguss eingespannt.</w:t>
      </w:r>
      <w:r w:rsidR="00CA02CB">
        <w:t xml:space="preserve"> </w:t>
      </w:r>
      <w:r w:rsidR="000F5A4C">
        <w:t xml:space="preserve">Neben den genannten Hard Facts überzeugt </w:t>
      </w:r>
      <w:r w:rsidR="002C06F0">
        <w:t>das</w:t>
      </w:r>
      <w:r w:rsidR="000F5A4C" w:rsidRPr="0083474F">
        <w:t xml:space="preserve"> transparente</w:t>
      </w:r>
      <w:r w:rsidR="000F5A4C">
        <w:t>, lichtdurchlässige</w:t>
      </w:r>
      <w:r w:rsidR="00787F64">
        <w:t xml:space="preserve"> G</w:t>
      </w:r>
      <w:r w:rsidR="00E30CB1">
        <w:t>ewebe</w:t>
      </w:r>
      <w:r w:rsidR="000F5A4C" w:rsidRPr="0083474F">
        <w:t xml:space="preserve"> </w:t>
      </w:r>
      <w:r w:rsidR="000F5A4C">
        <w:t xml:space="preserve">durch seine optische Leichtigkeit, wodurch Räume großzügiger und offener </w:t>
      </w:r>
      <w:r w:rsidR="00D62C33">
        <w:t>scheinen</w:t>
      </w:r>
      <w:r w:rsidR="000F5A4C">
        <w:t xml:space="preserve">. </w:t>
      </w:r>
      <w:r>
        <w:t xml:space="preserve">In puncto </w:t>
      </w:r>
      <w:r w:rsidR="004A5BA0">
        <w:t>Form und Farbe</w:t>
      </w:r>
      <w:r>
        <w:t xml:space="preserve"> zeigt sich der „BLAQ </w:t>
      </w:r>
      <w:proofErr w:type="spellStart"/>
      <w:r>
        <w:t>chair</w:t>
      </w:r>
      <w:proofErr w:type="spellEnd"/>
      <w:r>
        <w:t xml:space="preserve">“ </w:t>
      </w:r>
      <w:r w:rsidR="004A5BA0">
        <w:t>flexibel</w:t>
      </w:r>
      <w:r>
        <w:t>:</w:t>
      </w:r>
      <w:r w:rsidR="004A5BA0">
        <w:t xml:space="preserve"> Er ist mit durchgängiger Netz-Sitzfläche sowie </w:t>
      </w:r>
      <w:r w:rsidR="006A61CC">
        <w:t xml:space="preserve">als Zweiteiler </w:t>
      </w:r>
      <w:r w:rsidR="004A5BA0">
        <w:t>mit geteiltem Sitz und Rücken erhältlich; se</w:t>
      </w:r>
      <w:r>
        <w:t xml:space="preserve">chs </w:t>
      </w:r>
      <w:r w:rsidR="002C06F0">
        <w:t>F</w:t>
      </w:r>
      <w:r>
        <w:t>arben stehen standardmäßig zur Auswahl.</w:t>
      </w:r>
    </w:p>
    <w:p w:rsidR="00F93495" w:rsidRDefault="00F93495" w:rsidP="00C371D9">
      <w:pPr>
        <w:spacing w:line="360" w:lineRule="auto"/>
        <w:ind w:right="1"/>
      </w:pPr>
    </w:p>
    <w:p w:rsidR="00464658" w:rsidRPr="00464658" w:rsidRDefault="00464658" w:rsidP="00C371D9">
      <w:pPr>
        <w:spacing w:line="360" w:lineRule="auto"/>
        <w:ind w:right="1"/>
        <w:rPr>
          <w:b/>
        </w:rPr>
      </w:pPr>
      <w:r w:rsidRPr="00464658">
        <w:rPr>
          <w:b/>
        </w:rPr>
        <w:t>Vielseitig einsetzbar</w:t>
      </w:r>
    </w:p>
    <w:p w:rsidR="00C371D9" w:rsidRDefault="00CB165A" w:rsidP="00C371D9">
      <w:pPr>
        <w:spacing w:line="360" w:lineRule="auto"/>
        <w:ind w:right="1"/>
      </w:pPr>
      <w:r w:rsidRPr="0083474F">
        <w:t>Die Premium-</w:t>
      </w:r>
      <w:r w:rsidR="008A61A8">
        <w:t>M</w:t>
      </w:r>
      <w:r w:rsidRPr="0083474F">
        <w:t xml:space="preserve">odelle </w:t>
      </w:r>
      <w:r w:rsidR="00CA02CB">
        <w:t xml:space="preserve">der „BLAQ“ Reihe </w:t>
      </w:r>
      <w:r w:rsidRPr="0083474F">
        <w:t>sind als Reihen-</w:t>
      </w:r>
      <w:r w:rsidR="00963B5D">
        <w:t xml:space="preserve"> und</w:t>
      </w:r>
      <w:r w:rsidRPr="0083474F">
        <w:t xml:space="preserve"> Solitärstühle einsetzbar. Sie bereichern jede Räumlichkeit – von Konferenz-, Seminar-, Kongress- bis hin zu Veranstaltungsbereichen – durch einfache Handhabung, Designqualität und Wertigkeit auf höchstem Niveau und bieten dank des schnellen Auf- und Abbaus maximale Nutzungsflexibilität. Sowohl klassische und historische als auch stark architektonisch geprägte, moderne Objekte profitieren von </w:t>
      </w:r>
      <w:r w:rsidR="00CA02CB">
        <w:t>der smarten Ballendat-Kreation.</w:t>
      </w:r>
      <w:r w:rsidR="00D03536">
        <w:t xml:space="preserve"> „Wir sind absolut überzeugt von </w:t>
      </w:r>
      <w:r w:rsidR="001F0651">
        <w:t>unser</w:t>
      </w:r>
      <w:r w:rsidR="00787F64">
        <w:t>em</w:t>
      </w:r>
      <w:r w:rsidR="0012591F">
        <w:t xml:space="preserve"> </w:t>
      </w:r>
      <w:r w:rsidR="00E20E25">
        <w:t xml:space="preserve">‚BLAQ </w:t>
      </w:r>
      <w:proofErr w:type="spellStart"/>
      <w:r w:rsidR="00E20E25">
        <w:t>chair</w:t>
      </w:r>
      <w:proofErr w:type="spellEnd"/>
      <w:r w:rsidR="00E20E25">
        <w:t>‘</w:t>
      </w:r>
      <w:r w:rsidR="00787F64">
        <w:t xml:space="preserve"> und </w:t>
      </w:r>
      <w:r w:rsidR="00450166">
        <w:t>d</w:t>
      </w:r>
      <w:r w:rsidR="00E20E25">
        <w:t>er perfekten Verknüpfung aus Design</w:t>
      </w:r>
      <w:r w:rsidR="00787F64">
        <w:t>, Innovation</w:t>
      </w:r>
      <w:r w:rsidR="00E20E25">
        <w:t xml:space="preserve"> und Funktion. </w:t>
      </w:r>
      <w:r w:rsidR="00787F64">
        <w:t>D</w:t>
      </w:r>
      <w:r w:rsidR="001F0651">
        <w:t>ass diese Kombination geglückt ist, bestätigt uns d</w:t>
      </w:r>
      <w:r w:rsidR="00787F64">
        <w:t>er</w:t>
      </w:r>
      <w:r w:rsidR="00E30CB1">
        <w:t xml:space="preserve"> German Design Award </w:t>
      </w:r>
      <w:r w:rsidR="00E20E25">
        <w:t>2018</w:t>
      </w:r>
      <w:r w:rsidR="001F0651">
        <w:t xml:space="preserve"> auf höchst erfreuliche Weise</w:t>
      </w:r>
      <w:r w:rsidR="002C5E97">
        <w:t>“, betont Jürgen Dreher</w:t>
      </w:r>
      <w:r w:rsidR="00D03536">
        <w:t>. „</w:t>
      </w:r>
      <w:r w:rsidR="00E30CB1">
        <w:t>I</w:t>
      </w:r>
      <w:r w:rsidR="00D2017F">
        <w:t>n Kooperation mit Martin Ballendat</w:t>
      </w:r>
      <w:r w:rsidR="00E30CB1">
        <w:t xml:space="preserve"> arbeiten wir</w:t>
      </w:r>
      <w:r w:rsidR="00D2017F">
        <w:t xml:space="preserve"> </w:t>
      </w:r>
      <w:r w:rsidR="00D03536">
        <w:t xml:space="preserve">bereits intensiv an einer Erweiterung der </w:t>
      </w:r>
      <w:r w:rsidR="0012591F">
        <w:t xml:space="preserve">‚BLAQ‘ </w:t>
      </w:r>
      <w:r w:rsidR="00D03536">
        <w:t xml:space="preserve">Reihe </w:t>
      </w:r>
      <w:r w:rsidR="00963B5D">
        <w:t>um</w:t>
      </w:r>
      <w:r w:rsidR="00D03536">
        <w:t xml:space="preserve"> diverse Gestell- und Schalenformen.“</w:t>
      </w:r>
    </w:p>
    <w:p w:rsidR="00C6031B" w:rsidRDefault="00C6031B" w:rsidP="00C371D9">
      <w:pPr>
        <w:spacing w:line="360" w:lineRule="auto"/>
        <w:ind w:right="1"/>
      </w:pPr>
    </w:p>
    <w:p w:rsidR="00C6031B" w:rsidRDefault="00C371D9" w:rsidP="00C6031B">
      <w:pPr>
        <w:tabs>
          <w:tab w:val="left" w:pos="6804"/>
        </w:tabs>
        <w:spacing w:after="120" w:line="360" w:lineRule="auto"/>
        <w:ind w:right="143"/>
        <w:rPr>
          <w:rFonts w:cs="Arial"/>
          <w:i/>
          <w:sz w:val="20"/>
        </w:rPr>
      </w:pPr>
      <w:r w:rsidRPr="00923880">
        <w:rPr>
          <w:rFonts w:cs="Arial"/>
          <w:i/>
          <w:sz w:val="20"/>
        </w:rPr>
        <w:t>(</w:t>
      </w:r>
      <w:r w:rsidR="0012254A">
        <w:rPr>
          <w:rFonts w:cs="Arial"/>
          <w:i/>
          <w:sz w:val="20"/>
        </w:rPr>
        <w:t>5</w:t>
      </w:r>
      <w:r w:rsidR="00A60DBA">
        <w:rPr>
          <w:rFonts w:cs="Arial"/>
          <w:i/>
          <w:sz w:val="20"/>
        </w:rPr>
        <w:t>9</w:t>
      </w:r>
      <w:r w:rsidR="00E24BF0">
        <w:rPr>
          <w:rFonts w:cs="Arial"/>
          <w:i/>
          <w:sz w:val="20"/>
        </w:rPr>
        <w:t>1</w:t>
      </w:r>
      <w:r w:rsidRPr="00923880">
        <w:rPr>
          <w:rFonts w:cs="Arial"/>
          <w:i/>
          <w:sz w:val="20"/>
        </w:rPr>
        <w:t xml:space="preserve"> Wörter, </w:t>
      </w:r>
      <w:r w:rsidR="00833299">
        <w:rPr>
          <w:rFonts w:cs="Arial"/>
          <w:i/>
          <w:sz w:val="20"/>
        </w:rPr>
        <w:t>4.</w:t>
      </w:r>
      <w:r w:rsidR="00A60DBA">
        <w:rPr>
          <w:rFonts w:cs="Arial"/>
          <w:i/>
          <w:sz w:val="20"/>
        </w:rPr>
        <w:t>76</w:t>
      </w:r>
      <w:r w:rsidR="00EF7B73">
        <w:rPr>
          <w:rFonts w:cs="Arial"/>
          <w:i/>
          <w:sz w:val="20"/>
        </w:rPr>
        <w:t>2</w:t>
      </w:r>
      <w:r w:rsidR="00A60DBA">
        <w:rPr>
          <w:rFonts w:cs="Arial"/>
          <w:i/>
          <w:sz w:val="20"/>
        </w:rPr>
        <w:t xml:space="preserve"> </w:t>
      </w:r>
      <w:r w:rsidRPr="00923880">
        <w:rPr>
          <w:rFonts w:cs="Arial"/>
          <w:i/>
          <w:sz w:val="20"/>
        </w:rPr>
        <w:t>Zeichen)</w:t>
      </w:r>
      <w:r w:rsidR="00C6031B">
        <w:rPr>
          <w:rFonts w:cs="Arial"/>
          <w:i/>
          <w:sz w:val="20"/>
        </w:rPr>
        <w:br w:type="page"/>
      </w:r>
    </w:p>
    <w:p w:rsidR="003C5AED" w:rsidRDefault="003C5AED" w:rsidP="00C371D9">
      <w:pPr>
        <w:tabs>
          <w:tab w:val="left" w:pos="6804"/>
        </w:tabs>
        <w:spacing w:after="120" w:line="360" w:lineRule="auto"/>
        <w:ind w:right="1"/>
        <w:rPr>
          <w:rFonts w:cs="Arial"/>
          <w:b/>
        </w:rPr>
      </w:pPr>
      <w:r>
        <w:rPr>
          <w:rFonts w:cs="Arial"/>
          <w:b/>
        </w:rPr>
        <w:lastRenderedPageBreak/>
        <w:t>Über den German Design Award</w:t>
      </w:r>
    </w:p>
    <w:p w:rsidR="003C5AED" w:rsidRDefault="00E24BF0" w:rsidP="00E24BF0">
      <w:pPr>
        <w:tabs>
          <w:tab w:val="left" w:pos="6804"/>
        </w:tabs>
        <w:spacing w:after="120" w:line="240" w:lineRule="auto"/>
        <w:ind w:right="1"/>
        <w:rPr>
          <w:rFonts w:cs="Arial"/>
          <w:i/>
          <w:sz w:val="20"/>
        </w:rPr>
      </w:pPr>
      <w:r w:rsidRPr="00E24BF0">
        <w:rPr>
          <w:rFonts w:cs="Arial"/>
          <w:i/>
          <w:sz w:val="20"/>
        </w:rPr>
        <w:t xml:space="preserve">Der German Design Award ist der internationale Premiumpreis des </w:t>
      </w:r>
      <w:r>
        <w:rPr>
          <w:rFonts w:cs="Arial"/>
          <w:i/>
          <w:sz w:val="20"/>
        </w:rPr>
        <w:t>„</w:t>
      </w:r>
      <w:r w:rsidRPr="00E24BF0">
        <w:rPr>
          <w:rFonts w:cs="Arial"/>
          <w:i/>
          <w:sz w:val="20"/>
        </w:rPr>
        <w:t>Rat für Formgebung</w:t>
      </w:r>
      <w:r>
        <w:rPr>
          <w:rFonts w:cs="Arial"/>
          <w:i/>
          <w:sz w:val="20"/>
        </w:rPr>
        <w:t>“</w:t>
      </w:r>
      <w:r w:rsidRPr="00E24BF0">
        <w:rPr>
          <w:rFonts w:cs="Arial"/>
          <w:i/>
          <w:sz w:val="20"/>
        </w:rPr>
        <w:t>. Sein Ziel: einzigartige Gestaltungstrends zu entdecken, zu präsentieren und auszuzeichnen. Jährlich werden daher hochkarätige Einreichungen aus dem Produkt- und Kommunikationsdesign prämiert, die alle auf ihre Art wegweisend in der internationalen Designlandschaft sind. Der 2012 initiierte German Design Award zählt zu den anerkanntesten Design-Wettbewerben weltweit und genießt weit über die Fachkreise hinaus hohes Ansehen.</w:t>
      </w:r>
    </w:p>
    <w:p w:rsidR="00E24BF0" w:rsidRPr="00E24BF0" w:rsidRDefault="00E24BF0" w:rsidP="00E24BF0">
      <w:pPr>
        <w:tabs>
          <w:tab w:val="left" w:pos="6804"/>
        </w:tabs>
        <w:spacing w:after="120" w:line="240" w:lineRule="auto"/>
        <w:ind w:right="1"/>
        <w:rPr>
          <w:rFonts w:cs="Arial"/>
          <w:i/>
          <w:sz w:val="20"/>
        </w:rPr>
      </w:pPr>
    </w:p>
    <w:p w:rsidR="00C371D9" w:rsidRPr="00D33520" w:rsidRDefault="00C371D9" w:rsidP="00C371D9">
      <w:pPr>
        <w:tabs>
          <w:tab w:val="left" w:pos="6804"/>
        </w:tabs>
        <w:spacing w:after="120" w:line="360" w:lineRule="auto"/>
        <w:ind w:right="1"/>
        <w:rPr>
          <w:rFonts w:cs="Arial"/>
          <w:b/>
        </w:rPr>
      </w:pPr>
      <w:r w:rsidRPr="00D33520">
        <w:rPr>
          <w:rFonts w:cs="Arial"/>
          <w:b/>
        </w:rPr>
        <w:t>Über die Hiller Objektmöbel GmbH</w:t>
      </w:r>
    </w:p>
    <w:p w:rsidR="00C371D9" w:rsidRPr="003C5AED" w:rsidRDefault="00C371D9" w:rsidP="00C371D9">
      <w:pPr>
        <w:tabs>
          <w:tab w:val="left" w:pos="6804"/>
        </w:tabs>
        <w:spacing w:after="120" w:line="240" w:lineRule="auto"/>
        <w:ind w:right="1"/>
        <w:rPr>
          <w:rFonts w:cs="Arial"/>
          <w:i/>
          <w:sz w:val="20"/>
        </w:rPr>
      </w:pPr>
      <w:r w:rsidRPr="003C5AED">
        <w:rPr>
          <w:rFonts w:cs="Arial"/>
          <w:i/>
          <w:sz w:val="20"/>
        </w:rPr>
        <w:t xml:space="preserve">Die Hiller Objektmöbel GmbH mit Sitz in </w:t>
      </w:r>
      <w:proofErr w:type="spellStart"/>
      <w:r w:rsidRPr="003C5AED">
        <w:rPr>
          <w:rFonts w:cs="Arial"/>
          <w:i/>
          <w:sz w:val="20"/>
        </w:rPr>
        <w:t>Kippenheim</w:t>
      </w:r>
      <w:proofErr w:type="spellEnd"/>
      <w:r w:rsidRPr="003C5AED">
        <w:rPr>
          <w:rFonts w:cs="Arial"/>
          <w:i/>
          <w:sz w:val="20"/>
        </w:rPr>
        <w:t xml:space="preserve"> ist Experte im Bereich Objektmöbel mit </w:t>
      </w:r>
      <w:r w:rsidR="001E4A5B" w:rsidRPr="003C5AED">
        <w:rPr>
          <w:rFonts w:cs="Arial"/>
          <w:i/>
          <w:sz w:val="20"/>
        </w:rPr>
        <w:t xml:space="preserve">über </w:t>
      </w:r>
      <w:r w:rsidRPr="003C5AED">
        <w:rPr>
          <w:rFonts w:cs="Arial"/>
          <w:i/>
          <w:sz w:val="20"/>
        </w:rPr>
        <w:t xml:space="preserve">80-jähriger Tradition, dank der konsequenten Weiterentwicklung der Kompetenzen „stapeln, klappen, falten“. Hiller produziert mit rund 170 Mitarbeitern mehr als 200.000 Stühle und über 40.000 Tische im Jahr. Die Hiller Objektmöbel GmbH ist eine Tochtergesellschaft der </w:t>
      </w:r>
      <w:proofErr w:type="spellStart"/>
      <w:r w:rsidRPr="003C5AED">
        <w:rPr>
          <w:rFonts w:cs="Arial"/>
          <w:i/>
          <w:sz w:val="20"/>
        </w:rPr>
        <w:t>Schneeweiss</w:t>
      </w:r>
      <w:proofErr w:type="spellEnd"/>
      <w:r w:rsidRPr="003C5AED">
        <w:rPr>
          <w:rFonts w:cs="Arial"/>
          <w:i/>
          <w:sz w:val="20"/>
        </w:rPr>
        <w:t xml:space="preserve"> AG.</w:t>
      </w:r>
    </w:p>
    <w:p w:rsidR="00C371D9" w:rsidRPr="00D33520" w:rsidRDefault="00C371D9" w:rsidP="00C371D9">
      <w:pPr>
        <w:tabs>
          <w:tab w:val="left" w:pos="6804"/>
        </w:tabs>
        <w:spacing w:after="120" w:line="240" w:lineRule="auto"/>
        <w:ind w:right="1"/>
        <w:rPr>
          <w:rFonts w:cs="Arial"/>
        </w:rPr>
      </w:pPr>
    </w:p>
    <w:p w:rsidR="00C371D9" w:rsidRPr="00D33520" w:rsidRDefault="00C371D9" w:rsidP="00C371D9">
      <w:pPr>
        <w:tabs>
          <w:tab w:val="left" w:pos="6804"/>
        </w:tabs>
        <w:spacing w:after="120" w:line="360" w:lineRule="auto"/>
        <w:ind w:right="1"/>
        <w:contextualSpacing/>
        <w:rPr>
          <w:rFonts w:eastAsia="Arial" w:cs="Arial"/>
          <w:b/>
          <w:bCs/>
        </w:rPr>
      </w:pPr>
      <w:r w:rsidRPr="00D33520">
        <w:rPr>
          <w:rFonts w:cs="Arial"/>
          <w:b/>
          <w:bCs/>
        </w:rPr>
        <w:t xml:space="preserve">Über die </w:t>
      </w:r>
      <w:proofErr w:type="spellStart"/>
      <w:r w:rsidRPr="00D33520">
        <w:rPr>
          <w:rFonts w:cs="Arial"/>
          <w:b/>
          <w:bCs/>
        </w:rPr>
        <w:t>Schneeweiss</w:t>
      </w:r>
      <w:proofErr w:type="spellEnd"/>
      <w:r w:rsidRPr="00D33520">
        <w:rPr>
          <w:rFonts w:cs="Arial"/>
          <w:b/>
          <w:bCs/>
        </w:rPr>
        <w:t xml:space="preserve"> AG</w:t>
      </w:r>
    </w:p>
    <w:p w:rsidR="00C371D9" w:rsidRPr="003C5AED" w:rsidRDefault="00C371D9" w:rsidP="001E4A5B">
      <w:pPr>
        <w:tabs>
          <w:tab w:val="left" w:pos="6804"/>
        </w:tabs>
        <w:spacing w:after="120" w:line="240" w:lineRule="auto"/>
        <w:ind w:right="1"/>
        <w:contextualSpacing/>
        <w:rPr>
          <w:sz w:val="20"/>
        </w:rPr>
      </w:pPr>
      <w:r w:rsidRPr="003C5AED">
        <w:rPr>
          <w:rFonts w:cs="Arial"/>
          <w:i/>
          <w:iCs/>
          <w:sz w:val="20"/>
        </w:rPr>
        <w:t xml:space="preserve">Die </w:t>
      </w:r>
      <w:proofErr w:type="spellStart"/>
      <w:r w:rsidRPr="003C5AED">
        <w:rPr>
          <w:rFonts w:cs="Arial"/>
          <w:i/>
          <w:iCs/>
          <w:sz w:val="20"/>
        </w:rPr>
        <w:t>Schneeweiss</w:t>
      </w:r>
      <w:proofErr w:type="spellEnd"/>
      <w:r w:rsidRPr="003C5AED">
        <w:rPr>
          <w:rFonts w:cs="Arial"/>
          <w:i/>
          <w:iCs/>
          <w:sz w:val="20"/>
        </w:rPr>
        <w:t xml:space="preserve"> AG Interior mit Sitz im Schloss zu </w:t>
      </w:r>
      <w:proofErr w:type="spellStart"/>
      <w:r w:rsidRPr="003C5AED">
        <w:rPr>
          <w:rFonts w:cs="Arial"/>
          <w:i/>
          <w:iCs/>
          <w:sz w:val="20"/>
        </w:rPr>
        <w:t>Schmieheim</w:t>
      </w:r>
      <w:proofErr w:type="spellEnd"/>
      <w:r w:rsidRPr="003C5AED">
        <w:rPr>
          <w:rFonts w:cs="Arial"/>
          <w:i/>
          <w:iCs/>
          <w:sz w:val="20"/>
        </w:rPr>
        <w:t xml:space="preserve"> vereint die Objektmöbelhersteller Hiller Objektmöbel und Braun Lockenhaus (Österreich), die auf </w:t>
      </w:r>
      <w:proofErr w:type="spellStart"/>
      <w:r w:rsidRPr="003C5AED">
        <w:rPr>
          <w:rFonts w:cs="Arial"/>
          <w:i/>
          <w:iCs/>
          <w:sz w:val="20"/>
        </w:rPr>
        <w:t>Loungemöbel</w:t>
      </w:r>
      <w:proofErr w:type="spellEnd"/>
      <w:r w:rsidRPr="003C5AED">
        <w:rPr>
          <w:rFonts w:cs="Arial"/>
          <w:i/>
          <w:iCs/>
          <w:sz w:val="20"/>
        </w:rPr>
        <w:t xml:space="preserve"> und Lobby Items sowie auf professionellen Innenausbau spezialisierte Designmanufaktur Rosconi, die Werbeagentur Atelier </w:t>
      </w:r>
      <w:proofErr w:type="spellStart"/>
      <w:r w:rsidRPr="003C5AED">
        <w:rPr>
          <w:rFonts w:cs="Arial"/>
          <w:i/>
          <w:iCs/>
          <w:sz w:val="20"/>
        </w:rPr>
        <w:t>Schneeweiss</w:t>
      </w:r>
      <w:proofErr w:type="spellEnd"/>
      <w:r w:rsidRPr="003C5AED">
        <w:rPr>
          <w:rFonts w:cs="Arial"/>
          <w:i/>
          <w:iCs/>
          <w:sz w:val="20"/>
        </w:rPr>
        <w:t xml:space="preserve"> und die Spedition </w:t>
      </w:r>
      <w:proofErr w:type="spellStart"/>
      <w:r w:rsidRPr="003C5AED">
        <w:rPr>
          <w:rFonts w:cs="Arial"/>
          <w:i/>
          <w:iCs/>
          <w:sz w:val="20"/>
        </w:rPr>
        <w:t>Widra</w:t>
      </w:r>
      <w:proofErr w:type="spellEnd"/>
      <w:r w:rsidRPr="003C5AED">
        <w:rPr>
          <w:rFonts w:cs="Arial"/>
          <w:i/>
          <w:iCs/>
          <w:sz w:val="20"/>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3C5AED">
        <w:rPr>
          <w:rFonts w:cs="Arial"/>
          <w:i/>
          <w:iCs/>
          <w:sz w:val="20"/>
        </w:rPr>
        <w:t>Kippenheim</w:t>
      </w:r>
      <w:proofErr w:type="spellEnd"/>
      <w:r w:rsidRPr="003C5AED">
        <w:rPr>
          <w:rFonts w:cs="Arial"/>
          <w:i/>
          <w:iCs/>
          <w:sz w:val="20"/>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C371D9" w:rsidRPr="003C5AED" w:rsidSect="00C6031B">
      <w:headerReference w:type="default" r:id="rId6"/>
      <w:footerReference w:type="default" r:id="rId7"/>
      <w:pgSz w:w="11906" w:h="16838"/>
      <w:pgMar w:top="1985" w:right="3684"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D9" w:rsidRDefault="00C371D9" w:rsidP="00C371D9">
      <w:pPr>
        <w:spacing w:after="0" w:line="240" w:lineRule="auto"/>
      </w:pPr>
      <w:r>
        <w:separator/>
      </w:r>
    </w:p>
  </w:endnote>
  <w:endnote w:type="continuationSeparator" w:id="0">
    <w:p w:rsidR="00C371D9" w:rsidRDefault="00C371D9" w:rsidP="00C3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D9" w:rsidRPr="00923880" w:rsidRDefault="00C371D9" w:rsidP="00C371D9">
    <w:pPr>
      <w:spacing w:line="240" w:lineRule="auto"/>
      <w:contextualSpacing/>
      <w:rPr>
        <w:rFonts w:cs="Arial"/>
        <w:sz w:val="18"/>
        <w:szCs w:val="17"/>
      </w:rPr>
    </w:pPr>
    <w:r w:rsidRPr="004D4A88">
      <w:rPr>
        <w:rFonts w:cs="Arial"/>
        <w:i/>
        <w:noProof/>
        <w:sz w:val="20"/>
        <w:lang w:eastAsia="de-DE"/>
      </w:rPr>
      <mc:AlternateContent>
        <mc:Choice Requires="wps">
          <w:drawing>
            <wp:anchor distT="0" distB="0" distL="114300" distR="114300" simplePos="0" relativeHeight="251661312" behindDoc="0" locked="0" layoutInCell="1" allowOverlap="1" wp14:anchorId="26879083" wp14:editId="39BFC62F">
              <wp:simplePos x="0" y="0"/>
              <wp:positionH relativeFrom="margin">
                <wp:align>left</wp:align>
              </wp:positionH>
              <wp:positionV relativeFrom="paragraph">
                <wp:posOffset>-209550</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CB092" id="Gerade Verbindung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48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" strokecolor="black [3200]" strokeweight=".5pt">
              <v:stroke joinstyle="miter"/>
              <w10:wrap anchorx="margin"/>
            </v:line>
          </w:pict>
        </mc:Fallback>
      </mc:AlternateContent>
    </w:r>
    <w:r>
      <w:rPr>
        <w:rFonts w:cs="Arial"/>
        <w:sz w:val="18"/>
        <w:szCs w:val="17"/>
      </w:rPr>
      <w:t>Pressekontakt:</w:t>
    </w:r>
  </w:p>
  <w:p w:rsidR="00C371D9" w:rsidRPr="00923880" w:rsidRDefault="00C371D9" w:rsidP="00C371D9">
    <w:pPr>
      <w:spacing w:line="240" w:lineRule="auto"/>
      <w:contextualSpacing/>
      <w:rPr>
        <w:rFonts w:cs="Arial"/>
        <w:sz w:val="18"/>
        <w:szCs w:val="17"/>
      </w:rPr>
    </w:pPr>
    <w:r>
      <w:rPr>
        <w:rFonts w:cs="Arial"/>
        <w:sz w:val="18"/>
        <w:szCs w:val="17"/>
      </w:rPr>
      <w:t>SCHNEEWEISS</w:t>
    </w:r>
    <w:r w:rsidRPr="00923880">
      <w:rPr>
        <w:rFonts w:cs="Arial"/>
        <w:sz w:val="18"/>
        <w:szCs w:val="17"/>
      </w:rPr>
      <w:t xml:space="preserve"> AG | </w:t>
    </w:r>
    <w:r>
      <w:rPr>
        <w:rFonts w:cs="Arial"/>
        <w:sz w:val="18"/>
        <w:szCs w:val="17"/>
      </w:rPr>
      <w:t>Anne Heldermann</w:t>
    </w:r>
    <w:r w:rsidRPr="00923880">
      <w:rPr>
        <w:rFonts w:cs="Arial"/>
        <w:sz w:val="18"/>
        <w:szCs w:val="17"/>
      </w:rPr>
      <w:t xml:space="preserve"> | Im Schlossgarten 1 | 77971 </w:t>
    </w:r>
    <w:proofErr w:type="spellStart"/>
    <w:r w:rsidRPr="00923880">
      <w:rPr>
        <w:rFonts w:cs="Arial"/>
        <w:sz w:val="18"/>
        <w:szCs w:val="17"/>
      </w:rPr>
      <w:t>Schmieheim</w:t>
    </w:r>
    <w:proofErr w:type="spellEnd"/>
  </w:p>
  <w:p w:rsidR="00C371D9" w:rsidRPr="00C371D9" w:rsidRDefault="00C371D9" w:rsidP="00C371D9">
    <w:pPr>
      <w:spacing w:line="240" w:lineRule="auto"/>
      <w:contextualSpacing/>
      <w:rPr>
        <w:rFonts w:cs="Arial"/>
      </w:rPr>
    </w:pPr>
    <w:r>
      <w:rPr>
        <w:rFonts w:cs="Arial"/>
        <w:sz w:val="18"/>
        <w:szCs w:val="17"/>
      </w:rPr>
      <w:t>Tel. +49 7825.877</w:t>
    </w:r>
    <w:r w:rsidRPr="00923880">
      <w:rPr>
        <w:rFonts w:cs="Arial"/>
        <w:sz w:val="18"/>
        <w:szCs w:val="17"/>
      </w:rPr>
      <w:t>1</w:t>
    </w:r>
    <w:r>
      <w:rPr>
        <w:rFonts w:cs="Arial"/>
        <w:sz w:val="18"/>
        <w:szCs w:val="17"/>
      </w:rPr>
      <w:t>-</w:t>
    </w:r>
    <w:r w:rsidRPr="00923880">
      <w:rPr>
        <w:rFonts w:cs="Arial"/>
        <w:sz w:val="18"/>
        <w:szCs w:val="17"/>
      </w:rPr>
      <w:t>72</w:t>
    </w:r>
    <w:r>
      <w:rPr>
        <w:rFonts w:cs="Arial"/>
        <w:sz w:val="18"/>
        <w:szCs w:val="17"/>
      </w:rPr>
      <w:t>8</w:t>
    </w:r>
    <w:r w:rsidRPr="00923880">
      <w:rPr>
        <w:rFonts w:cs="Arial"/>
        <w:sz w:val="18"/>
        <w:szCs w:val="17"/>
      </w:rPr>
      <w:t xml:space="preserve"> | E-Mail </w:t>
    </w:r>
    <w:r>
      <w:rPr>
        <w:rFonts w:cs="Arial"/>
        <w:sz w:val="18"/>
        <w:szCs w:val="17"/>
      </w:rPr>
      <w:t>heldermann@atelier-schneeweiss.com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D9" w:rsidRDefault="00C371D9" w:rsidP="00C371D9">
      <w:pPr>
        <w:spacing w:after="0" w:line="240" w:lineRule="auto"/>
      </w:pPr>
      <w:r>
        <w:separator/>
      </w:r>
    </w:p>
  </w:footnote>
  <w:footnote w:type="continuationSeparator" w:id="0">
    <w:p w:rsidR="00C371D9" w:rsidRDefault="00C371D9" w:rsidP="00C37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D9" w:rsidRPr="00923880" w:rsidRDefault="00C371D9" w:rsidP="00C371D9">
    <w:pPr>
      <w:pStyle w:val="Kopfzeile"/>
      <w:tabs>
        <w:tab w:val="left" w:pos="6804"/>
      </w:tabs>
      <w:spacing w:line="360" w:lineRule="auto"/>
      <w:rPr>
        <w:rFonts w:cs="Arial"/>
        <w:sz w:val="28"/>
      </w:rPr>
    </w:pPr>
    <w:r>
      <w:rPr>
        <w:rFonts w:cs="Arial"/>
        <w:noProof/>
        <w:sz w:val="28"/>
        <w:lang w:eastAsia="de-DE"/>
      </w:rPr>
      <w:drawing>
        <wp:anchor distT="0" distB="0" distL="114300" distR="114300" simplePos="0" relativeHeight="251659264" behindDoc="1" locked="0" layoutInCell="1" allowOverlap="1" wp14:anchorId="67EEC1E9" wp14:editId="4D91E65A">
          <wp:simplePos x="0" y="0"/>
          <wp:positionH relativeFrom="column">
            <wp:posOffset>3634105</wp:posOffset>
          </wp:positionH>
          <wp:positionV relativeFrom="paragraph">
            <wp:posOffset>8890</wp:posOffset>
          </wp:positionV>
          <wp:extent cx="2485390" cy="19939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Pr="00923880">
      <w:rPr>
        <w:rFonts w:cs="Arial"/>
        <w:sz w:val="28"/>
      </w:rPr>
      <w:t>PRESSEINFORMATION</w:t>
    </w:r>
    <w:r w:rsidRPr="00923880">
      <w:rPr>
        <w:rFonts w:cs="Arial"/>
        <w:b/>
        <w:noProof/>
        <w:sz w:val="26"/>
        <w:szCs w:val="26"/>
        <w:lang w:eastAsia="de-DE"/>
      </w:rPr>
      <w:t xml:space="preserve"> </w:t>
    </w:r>
  </w:p>
  <w:p w:rsidR="00C371D9" w:rsidRDefault="007B67A7" w:rsidP="00C371D9">
    <w:pPr>
      <w:pStyle w:val="Kopfzeile"/>
      <w:spacing w:line="360" w:lineRule="auto"/>
      <w:rPr>
        <w:rFonts w:cs="Arial"/>
        <w:sz w:val="28"/>
      </w:rPr>
    </w:pPr>
    <w:r w:rsidRPr="007B67A7">
      <w:rPr>
        <w:rFonts w:cs="Arial"/>
        <w:sz w:val="28"/>
      </w:rPr>
      <w:t>2</w:t>
    </w:r>
    <w:r w:rsidR="0039284D">
      <w:rPr>
        <w:rFonts w:cs="Arial"/>
        <w:sz w:val="28"/>
      </w:rPr>
      <w:t>3</w:t>
    </w:r>
    <w:r w:rsidR="00C371D9" w:rsidRPr="007B67A7">
      <w:rPr>
        <w:rFonts w:cs="Arial"/>
        <w:sz w:val="28"/>
      </w:rPr>
      <w:t xml:space="preserve">. </w:t>
    </w:r>
    <w:r w:rsidRPr="007B67A7">
      <w:rPr>
        <w:rFonts w:cs="Arial"/>
        <w:sz w:val="28"/>
      </w:rPr>
      <w:t>Oktober</w:t>
    </w:r>
    <w:r w:rsidR="00C371D9" w:rsidRPr="007B67A7">
      <w:rPr>
        <w:rFonts w:cs="Arial"/>
        <w:sz w:val="28"/>
      </w:rPr>
      <w:t xml:space="preserve"> 2017</w:t>
    </w:r>
  </w:p>
  <w:p w:rsidR="00C371D9" w:rsidRDefault="00C371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1E"/>
    <w:rsid w:val="000266EB"/>
    <w:rsid w:val="000E2B42"/>
    <w:rsid w:val="000F5A4C"/>
    <w:rsid w:val="0012254A"/>
    <w:rsid w:val="0012591F"/>
    <w:rsid w:val="001554E6"/>
    <w:rsid w:val="001E4A5B"/>
    <w:rsid w:val="001F0651"/>
    <w:rsid w:val="001F5C45"/>
    <w:rsid w:val="00205978"/>
    <w:rsid w:val="00215C4A"/>
    <w:rsid w:val="002C06F0"/>
    <w:rsid w:val="002C5E97"/>
    <w:rsid w:val="00325B6E"/>
    <w:rsid w:val="00351CFE"/>
    <w:rsid w:val="0038364E"/>
    <w:rsid w:val="0039284D"/>
    <w:rsid w:val="003C5AED"/>
    <w:rsid w:val="003D44CA"/>
    <w:rsid w:val="004452EE"/>
    <w:rsid w:val="00450166"/>
    <w:rsid w:val="00464658"/>
    <w:rsid w:val="004A5BA0"/>
    <w:rsid w:val="004C7EE8"/>
    <w:rsid w:val="004F76EE"/>
    <w:rsid w:val="0051460F"/>
    <w:rsid w:val="00554B8B"/>
    <w:rsid w:val="00561E74"/>
    <w:rsid w:val="006A08CA"/>
    <w:rsid w:val="006A61CC"/>
    <w:rsid w:val="006F231D"/>
    <w:rsid w:val="006F251F"/>
    <w:rsid w:val="0071436D"/>
    <w:rsid w:val="00720070"/>
    <w:rsid w:val="00771851"/>
    <w:rsid w:val="00774605"/>
    <w:rsid w:val="00787F64"/>
    <w:rsid w:val="007B67A7"/>
    <w:rsid w:val="007D651E"/>
    <w:rsid w:val="00824760"/>
    <w:rsid w:val="00833299"/>
    <w:rsid w:val="0083474F"/>
    <w:rsid w:val="00863117"/>
    <w:rsid w:val="00865D41"/>
    <w:rsid w:val="008911EC"/>
    <w:rsid w:val="008A61A8"/>
    <w:rsid w:val="00912201"/>
    <w:rsid w:val="00931BED"/>
    <w:rsid w:val="0095491C"/>
    <w:rsid w:val="00963B5D"/>
    <w:rsid w:val="00A2120D"/>
    <w:rsid w:val="00A425AC"/>
    <w:rsid w:val="00A60DBA"/>
    <w:rsid w:val="00A663D1"/>
    <w:rsid w:val="00AD2176"/>
    <w:rsid w:val="00B86CC3"/>
    <w:rsid w:val="00C371D9"/>
    <w:rsid w:val="00C6031B"/>
    <w:rsid w:val="00C61E36"/>
    <w:rsid w:val="00C77D4C"/>
    <w:rsid w:val="00CA02CB"/>
    <w:rsid w:val="00CA34FA"/>
    <w:rsid w:val="00CA4420"/>
    <w:rsid w:val="00CB165A"/>
    <w:rsid w:val="00CB47E2"/>
    <w:rsid w:val="00D03536"/>
    <w:rsid w:val="00D2017F"/>
    <w:rsid w:val="00D51900"/>
    <w:rsid w:val="00D62C33"/>
    <w:rsid w:val="00D96500"/>
    <w:rsid w:val="00E20E25"/>
    <w:rsid w:val="00E24BF0"/>
    <w:rsid w:val="00E30CB1"/>
    <w:rsid w:val="00EA1960"/>
    <w:rsid w:val="00EA2BFA"/>
    <w:rsid w:val="00EA70ED"/>
    <w:rsid w:val="00EC6053"/>
    <w:rsid w:val="00EF7B73"/>
    <w:rsid w:val="00F20176"/>
    <w:rsid w:val="00F32283"/>
    <w:rsid w:val="00F57DEB"/>
    <w:rsid w:val="00F93495"/>
    <w:rsid w:val="00FD391D"/>
    <w:rsid w:val="00FF1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84D36-3F79-4E33-9C7A-74DD3412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71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71D9"/>
  </w:style>
  <w:style w:type="paragraph" w:styleId="Fuzeile">
    <w:name w:val="footer"/>
    <w:basedOn w:val="Standard"/>
    <w:link w:val="FuzeileZchn"/>
    <w:uiPriority w:val="99"/>
    <w:unhideWhenUsed/>
    <w:rsid w:val="00C371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Heldermann, Anne</dc:creator>
  <cp:keywords/>
  <dc:description/>
  <cp:lastModifiedBy>Heldermann, Anne</cp:lastModifiedBy>
  <cp:revision>17</cp:revision>
  <dcterms:created xsi:type="dcterms:W3CDTF">2017-10-09T08:09:00Z</dcterms:created>
  <dcterms:modified xsi:type="dcterms:W3CDTF">2017-10-23T08:12:00Z</dcterms:modified>
</cp:coreProperties>
</file>